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5A3" w:rsidRDefault="006F0558">
      <w:pPr>
        <w:pStyle w:val="a3"/>
        <w:spacing w:line="20" w:lineRule="exact"/>
        <w:ind w:left="112"/>
        <w:rPr>
          <w:rFonts w:ascii="Times New Roman"/>
          <w:sz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26" style="width:415.3pt;height:.75pt;mso-position-horizontal-relative:char;mso-position-vertical-relative:line" coordsize="8306,15">
            <v:line id="_x0000_s1027" style="position:absolute" from="0,7" to="8306,7" strokeweight=".72pt"/>
            <w10:wrap type="none"/>
            <w10:anchorlock/>
          </v:group>
        </w:pict>
      </w: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713B94">
      <w:pPr>
        <w:pStyle w:val="a3"/>
        <w:spacing w:before="5"/>
        <w:rPr>
          <w:rFonts w:ascii="Times New Roman"/>
          <w:sz w:val="14"/>
        </w:rPr>
      </w:pPr>
      <w:r>
        <w:rPr>
          <w:noProof/>
          <w:lang w:val="en-US" w:bidi="ar-SA"/>
        </w:rPr>
        <w:drawing>
          <wp:anchor distT="0" distB="0" distL="0" distR="0" simplePos="0" relativeHeight="251654144" behindDoc="0" locked="0" layoutInCell="1" allowOverlap="1" wp14:anchorId="2CA5859F" wp14:editId="6503EBA4">
            <wp:simplePos x="0" y="0"/>
            <wp:positionH relativeFrom="page">
              <wp:posOffset>1143000</wp:posOffset>
            </wp:positionH>
            <wp:positionV relativeFrom="paragraph">
              <wp:posOffset>130175</wp:posOffset>
            </wp:positionV>
            <wp:extent cx="2258060" cy="42862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93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5A3" w:rsidRDefault="0018461E">
      <w:pPr>
        <w:pStyle w:val="a3"/>
        <w:rPr>
          <w:rFonts w:ascii="Times New Roman"/>
          <w:sz w:val="20"/>
        </w:rPr>
      </w:pPr>
      <w:r>
        <w:rPr>
          <w:i/>
          <w:iCs/>
          <w:noProof/>
          <w:lang w:val="en-US" w:bidi="ar-SA"/>
        </w:rPr>
        <w:drawing>
          <wp:anchor distT="0" distB="0" distL="0" distR="0" simplePos="0" relativeHeight="251661312" behindDoc="1" locked="0" layoutInCell="1" allowOverlap="1" wp14:anchorId="3CAC414F" wp14:editId="37524812">
            <wp:simplePos x="0" y="0"/>
            <wp:positionH relativeFrom="page">
              <wp:posOffset>922753</wp:posOffset>
            </wp:positionH>
            <wp:positionV relativeFrom="paragraph">
              <wp:posOffset>645453</wp:posOffset>
            </wp:positionV>
            <wp:extent cx="4895215" cy="482219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4822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rPr>
          <w:rFonts w:ascii="Times New Roman"/>
          <w:sz w:val="20"/>
        </w:rPr>
      </w:pPr>
    </w:p>
    <w:p w:rsidR="001D35A3" w:rsidRDefault="001D35A3">
      <w:pPr>
        <w:pStyle w:val="a3"/>
        <w:spacing w:before="9"/>
        <w:rPr>
          <w:rFonts w:ascii="Times New Roman"/>
        </w:rPr>
      </w:pPr>
    </w:p>
    <w:p w:rsidR="001D35A3" w:rsidRDefault="00713B94">
      <w:pPr>
        <w:pStyle w:val="1"/>
        <w:spacing w:line="924" w:lineRule="exact"/>
        <w:rPr>
          <w:i w:val="0"/>
          <w:iCs/>
        </w:rPr>
      </w:pPr>
      <w:r>
        <w:rPr>
          <w:i w:val="0"/>
          <w:iCs/>
        </w:rPr>
        <w:t>江苏省政府采购交易管理系统</w:t>
      </w:r>
    </w:p>
    <w:p w:rsidR="001D35A3" w:rsidRDefault="00713B94">
      <w:pPr>
        <w:spacing w:before="18"/>
        <w:ind w:left="120"/>
        <w:rPr>
          <w:rFonts w:ascii="微软雅黑" w:eastAsia="微软雅黑" w:hAnsi="微软雅黑"/>
          <w:b/>
          <w:iCs/>
          <w:sz w:val="52"/>
        </w:rPr>
      </w:pPr>
      <w:r>
        <w:rPr>
          <w:rFonts w:ascii="微软雅黑" w:eastAsia="微软雅黑" w:hAnsi="微软雅黑" w:hint="eastAsia"/>
          <w:b/>
          <w:iCs/>
          <w:sz w:val="52"/>
        </w:rPr>
        <w:t>（“苏采云”）</w:t>
      </w:r>
    </w:p>
    <w:p w:rsidR="001D35A3" w:rsidRDefault="00713B94">
      <w:pPr>
        <w:spacing w:before="21"/>
        <w:ind w:left="120"/>
        <w:rPr>
          <w:rFonts w:ascii="微软雅黑" w:eastAsia="微软雅黑"/>
          <w:b/>
          <w:iCs/>
          <w:sz w:val="52"/>
        </w:rPr>
      </w:pPr>
      <w:r>
        <w:rPr>
          <w:rFonts w:ascii="微软雅黑" w:eastAsia="微软雅黑" w:hint="eastAsia"/>
          <w:b/>
          <w:iCs/>
          <w:sz w:val="52"/>
          <w:lang w:val="en-US"/>
        </w:rPr>
        <w:t>CA使用</w:t>
      </w:r>
      <w:r>
        <w:rPr>
          <w:rFonts w:ascii="微软雅黑" w:eastAsia="微软雅黑" w:hint="eastAsia"/>
          <w:b/>
          <w:iCs/>
          <w:sz w:val="52"/>
        </w:rPr>
        <w:t>手册</w:t>
      </w: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1D35A3">
      <w:pPr>
        <w:pStyle w:val="a3"/>
        <w:rPr>
          <w:rFonts w:ascii="微软雅黑"/>
          <w:b/>
          <w:i/>
          <w:sz w:val="20"/>
        </w:rPr>
      </w:pPr>
    </w:p>
    <w:p w:rsidR="001D35A3" w:rsidRDefault="00713B94">
      <w:pPr>
        <w:pStyle w:val="a3"/>
        <w:spacing w:before="11"/>
        <w:rPr>
          <w:rFonts w:ascii="微软雅黑"/>
          <w:b/>
          <w:i/>
          <w:sz w:val="15"/>
        </w:rPr>
      </w:pPr>
      <w:r>
        <w:rPr>
          <w:noProof/>
          <w:lang w:val="en-US" w:bidi="ar-SA"/>
        </w:rPr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207645</wp:posOffset>
            </wp:positionV>
            <wp:extent cx="2774950" cy="37147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469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5A3" w:rsidRDefault="001D35A3">
      <w:pPr>
        <w:rPr>
          <w:rFonts w:ascii="微软雅黑"/>
          <w:sz w:val="15"/>
        </w:rPr>
        <w:sectPr w:rsidR="001D35A3">
          <w:type w:val="continuous"/>
          <w:pgSz w:w="11910" w:h="16840"/>
          <w:pgMar w:top="1120" w:right="1200" w:bottom="280" w:left="1680" w:header="720" w:footer="720" w:gutter="0"/>
          <w:cols w:space="720"/>
        </w:sectPr>
      </w:pPr>
    </w:p>
    <w:p w:rsidR="001D35A3" w:rsidRDefault="001D35A3">
      <w:pPr>
        <w:pStyle w:val="a3"/>
        <w:spacing w:before="15"/>
        <w:rPr>
          <w:rFonts w:ascii="微软雅黑"/>
          <w:b/>
          <w:i/>
          <w:sz w:val="7"/>
        </w:rPr>
      </w:pPr>
    </w:p>
    <w:p w:rsidR="001D35A3" w:rsidRDefault="00713B94">
      <w:pPr>
        <w:pStyle w:val="2"/>
      </w:pPr>
      <w:bookmarkStart w:id="0" w:name="一、系统访问"/>
      <w:bookmarkEnd w:id="0"/>
      <w:r>
        <w:t>一、系统访问</w:t>
      </w:r>
    </w:p>
    <w:p w:rsidR="001D35A3" w:rsidRDefault="001D35A3">
      <w:pPr>
        <w:pStyle w:val="a3"/>
        <w:spacing w:before="1"/>
        <w:rPr>
          <w:b/>
          <w:sz w:val="44"/>
        </w:rPr>
      </w:pPr>
    </w:p>
    <w:p w:rsidR="001D35A3" w:rsidRDefault="00713B94">
      <w:pPr>
        <w:pStyle w:val="3"/>
        <w:numPr>
          <w:ilvl w:val="1"/>
          <w:numId w:val="1"/>
        </w:numPr>
        <w:tabs>
          <w:tab w:val="left" w:pos="653"/>
        </w:tabs>
      </w:pPr>
      <w:bookmarkStart w:id="1" w:name="1.1插件安装"/>
      <w:bookmarkEnd w:id="1"/>
      <w:r>
        <w:t>插件安装</w:t>
      </w:r>
    </w:p>
    <w:p w:rsidR="001D35A3" w:rsidRDefault="001D35A3">
      <w:pPr>
        <w:pStyle w:val="a3"/>
        <w:spacing w:before="8"/>
        <w:rPr>
          <w:b/>
          <w:sz w:val="33"/>
        </w:rPr>
      </w:pPr>
    </w:p>
    <w:p w:rsidR="001D35A3" w:rsidRDefault="00713B94">
      <w:pPr>
        <w:pStyle w:val="a3"/>
        <w:spacing w:line="319" w:lineRule="auto"/>
        <w:ind w:left="120" w:right="580" w:firstLine="480"/>
      </w:pPr>
      <w:r>
        <w:rPr>
          <w:noProof/>
          <w:lang w:val="en-US" w:bidi="ar-S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1447800</wp:posOffset>
            </wp:positionH>
            <wp:positionV relativeFrom="paragraph">
              <wp:posOffset>503555</wp:posOffset>
            </wp:positionV>
            <wp:extent cx="5274310" cy="2860675"/>
            <wp:effectExtent l="0" t="0" r="0" b="0"/>
            <wp:wrapNone/>
            <wp:docPr id="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4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563" cy="2860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第一次使用系统，请登陆苏采云官网：</w:t>
      </w:r>
      <w:hyperlink r:id="rId13">
        <w:r>
          <w:rPr>
            <w:rFonts w:ascii="Calibri" w:eastAsia="Calibri" w:hAnsi="Calibri"/>
            <w:color w:val="0000FF"/>
            <w:spacing w:val="-4"/>
            <w:u w:val="single" w:color="0000FF"/>
          </w:rPr>
          <w:t>http://jszfcg.jsczt.cn/jszc</w:t>
        </w:r>
      </w:hyperlink>
      <w:r>
        <w:rPr>
          <w:spacing w:val="-2"/>
        </w:rPr>
        <w:t>，于页面右下角点击“苏采云控件驱动下载”，下载苏采云访问控件。</w:t>
      </w: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</w:pPr>
    </w:p>
    <w:p w:rsidR="001D35A3" w:rsidRDefault="001D35A3">
      <w:pPr>
        <w:pStyle w:val="a3"/>
        <w:spacing w:before="4"/>
        <w:rPr>
          <w:sz w:val="29"/>
        </w:rPr>
      </w:pPr>
    </w:p>
    <w:p w:rsidR="001D35A3" w:rsidRDefault="00713B94">
      <w:pPr>
        <w:pStyle w:val="a3"/>
        <w:ind w:left="600"/>
      </w:pPr>
      <w:r>
        <w:t>安装步骤，参考《江苏省苏采云平台插件安装手册》。（附在插件安装包内）</w:t>
      </w:r>
    </w:p>
    <w:p w:rsidR="001D35A3" w:rsidRDefault="004A600D">
      <w:pPr>
        <w:pStyle w:val="a3"/>
        <w:spacing w:before="2"/>
        <w:rPr>
          <w:sz w:val="10"/>
        </w:rPr>
      </w:pPr>
      <w:r>
        <w:rPr>
          <w:noProof/>
          <w:lang w:val="en-US" w:bidi="ar-SA"/>
        </w:rPr>
        <w:drawing>
          <wp:inline distT="0" distB="0" distL="0" distR="0" wp14:anchorId="2F483F61" wp14:editId="7C5B9A26">
            <wp:extent cx="5014395" cy="48010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4395" cy="480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5A3" w:rsidRDefault="001D35A3">
      <w:pPr>
        <w:pStyle w:val="a3"/>
      </w:pPr>
    </w:p>
    <w:p w:rsidR="001D35A3" w:rsidRDefault="00713B94">
      <w:pPr>
        <w:pStyle w:val="3"/>
        <w:numPr>
          <w:ilvl w:val="1"/>
          <w:numId w:val="1"/>
        </w:numPr>
        <w:tabs>
          <w:tab w:val="left" w:pos="653"/>
        </w:tabs>
        <w:spacing w:before="194"/>
      </w:pPr>
      <w:bookmarkStart w:id="2" w:name="1.2浏览器"/>
      <w:bookmarkEnd w:id="2"/>
      <w:r>
        <w:t>浏览器</w:t>
      </w:r>
    </w:p>
    <w:p w:rsidR="001D35A3" w:rsidRDefault="001D35A3">
      <w:pPr>
        <w:pStyle w:val="a3"/>
        <w:spacing w:before="8"/>
        <w:rPr>
          <w:b/>
          <w:sz w:val="33"/>
        </w:rPr>
      </w:pPr>
    </w:p>
    <w:p w:rsidR="001D35A3" w:rsidRDefault="00713B94">
      <w:pPr>
        <w:pStyle w:val="a3"/>
        <w:ind w:left="600"/>
      </w:pPr>
      <w:r>
        <w:t xml:space="preserve">建议使用 </w:t>
      </w:r>
      <w:r>
        <w:rPr>
          <w:rFonts w:ascii="Calibri" w:eastAsia="Calibri"/>
        </w:rPr>
        <w:t xml:space="preserve">Google Chrome </w:t>
      </w:r>
      <w:r>
        <w:t>浏览器访问系统。</w:t>
      </w:r>
    </w:p>
    <w:p w:rsidR="001D35A3" w:rsidRDefault="001D35A3">
      <w:pPr>
        <w:pStyle w:val="a3"/>
        <w:spacing w:before="8"/>
        <w:rPr>
          <w:sz w:val="33"/>
        </w:rPr>
      </w:pPr>
    </w:p>
    <w:p w:rsidR="001D35A3" w:rsidRDefault="00713B94">
      <w:pPr>
        <w:pStyle w:val="3"/>
        <w:numPr>
          <w:ilvl w:val="1"/>
          <w:numId w:val="1"/>
        </w:numPr>
        <w:tabs>
          <w:tab w:val="left" w:pos="653"/>
        </w:tabs>
      </w:pPr>
      <w:bookmarkStart w:id="3" w:name="1.3系统访问"/>
      <w:bookmarkEnd w:id="3"/>
      <w:r>
        <w:t>系统访问</w:t>
      </w:r>
    </w:p>
    <w:p w:rsidR="001D35A3" w:rsidRDefault="001D35A3">
      <w:pPr>
        <w:pStyle w:val="a3"/>
        <w:spacing w:before="8"/>
        <w:rPr>
          <w:b/>
          <w:sz w:val="33"/>
        </w:rPr>
      </w:pPr>
    </w:p>
    <w:p w:rsidR="001D35A3" w:rsidRDefault="00713B94">
      <w:pPr>
        <w:pStyle w:val="a3"/>
        <w:ind w:left="600"/>
        <w:rPr>
          <w:rFonts w:ascii="Calibri" w:eastAsia="Calibri"/>
        </w:rPr>
      </w:pPr>
      <w:r>
        <w:t xml:space="preserve">系统访问网址 </w:t>
      </w:r>
      <w:hyperlink r:id="rId15">
        <w:r>
          <w:rPr>
            <w:rFonts w:ascii="Calibri" w:eastAsia="Calibri"/>
            <w:color w:val="0000FF"/>
            <w:u w:val="single" w:color="0000FF"/>
          </w:rPr>
          <w:t>http://jszfcg.jsczt.cn/jszc</w:t>
        </w:r>
      </w:hyperlink>
    </w:p>
    <w:p w:rsidR="001D35A3" w:rsidRDefault="00713B94">
      <w:pPr>
        <w:pStyle w:val="a3"/>
        <w:spacing w:before="101"/>
        <w:ind w:left="600"/>
      </w:pPr>
      <w:r>
        <w:t>如图所示，填入采购人账号、采购人密码，滑块验证通过，</w:t>
      </w:r>
      <w:r w:rsidR="00C6043C" w:rsidRPr="00C6043C">
        <w:rPr>
          <w:rFonts w:hint="eastAsia"/>
        </w:rPr>
        <w:t>登录系统</w:t>
      </w:r>
      <w:r>
        <w:t>。</w:t>
      </w:r>
      <w:r>
        <w:rPr>
          <w:color w:val="FF0000"/>
        </w:rPr>
        <w:t>（如</w:t>
      </w:r>
    </w:p>
    <w:p w:rsidR="001D35A3" w:rsidRDefault="001D35A3">
      <w:pPr>
        <w:sectPr w:rsidR="001D35A3">
          <w:headerReference w:type="default" r:id="rId16"/>
          <w:footerReference w:type="default" r:id="rId17"/>
          <w:pgSz w:w="11910" w:h="16840"/>
          <w:pgMar w:top="1360" w:right="1200" w:bottom="460" w:left="1680" w:header="1174" w:footer="262" w:gutter="0"/>
          <w:pgNumType w:start="1"/>
          <w:cols w:space="720"/>
        </w:sectPr>
      </w:pPr>
    </w:p>
    <w:p w:rsidR="001D35A3" w:rsidRDefault="00713B94">
      <w:pPr>
        <w:pStyle w:val="a3"/>
        <w:spacing w:before="113"/>
        <w:ind w:left="120"/>
      </w:pPr>
      <w:r>
        <w:rPr>
          <w:color w:val="FF0000"/>
        </w:rPr>
        <w:lastRenderedPageBreak/>
        <w:t xml:space="preserve">办理好 </w:t>
      </w:r>
      <w:r>
        <w:rPr>
          <w:rFonts w:ascii="Calibri" w:eastAsia="Calibri"/>
          <w:color w:val="FF0000"/>
        </w:rPr>
        <w:t xml:space="preserve">CA </w:t>
      </w:r>
      <w:r>
        <w:rPr>
          <w:color w:val="FF0000"/>
        </w:rPr>
        <w:t xml:space="preserve">的需要使用 </w:t>
      </w:r>
      <w:r>
        <w:rPr>
          <w:rFonts w:ascii="Calibri" w:eastAsia="Calibri"/>
          <w:color w:val="FF0000"/>
        </w:rPr>
        <w:t xml:space="preserve">CA </w:t>
      </w:r>
      <w:r>
        <w:rPr>
          <w:color w:val="FF0000"/>
        </w:rPr>
        <w:t>登录）。</w:t>
      </w:r>
    </w:p>
    <w:p w:rsidR="001D35A3" w:rsidRDefault="00713B94">
      <w:pPr>
        <w:pStyle w:val="a3"/>
        <w:spacing w:before="98" w:line="319" w:lineRule="auto"/>
        <w:ind w:left="120" w:right="625" w:firstLine="480"/>
      </w:pPr>
      <w:r>
        <w:rPr>
          <w:color w:val="FF0000"/>
        </w:rPr>
        <w:t>说明：若采购人在政府采购交易执行系统（采购中心）</w:t>
      </w:r>
      <w:r>
        <w:rPr>
          <w:color w:val="FF0000"/>
          <w:spacing w:val="-12"/>
        </w:rPr>
        <w:t xml:space="preserve">中已使用 </w:t>
      </w:r>
      <w:r>
        <w:rPr>
          <w:color w:val="FF0000"/>
        </w:rPr>
        <w:t>CA</w:t>
      </w:r>
      <w:r>
        <w:rPr>
          <w:color w:val="FF0000"/>
          <w:spacing w:val="-20"/>
        </w:rPr>
        <w:t xml:space="preserve"> 登录</w:t>
      </w:r>
      <w:r>
        <w:rPr>
          <w:spacing w:val="-19"/>
        </w:rPr>
        <w:t xml:space="preserve">， </w:t>
      </w:r>
      <w:r>
        <w:rPr>
          <w:spacing w:val="-8"/>
        </w:rPr>
        <w:t xml:space="preserve">采购人可插入该 </w:t>
      </w:r>
      <w:r>
        <w:t>CA</w:t>
      </w:r>
      <w:r>
        <w:rPr>
          <w:spacing w:val="-8"/>
        </w:rPr>
        <w:t xml:space="preserve"> 拖动滑块即可登录苏采云系统。</w:t>
      </w:r>
    </w:p>
    <w:p w:rsidR="001D35A3" w:rsidRDefault="00713B94">
      <w:pPr>
        <w:pStyle w:val="a3"/>
        <w:spacing w:line="316" w:lineRule="auto"/>
        <w:ind w:left="120" w:right="477" w:firstLine="480"/>
      </w:pPr>
      <w:r>
        <w:rPr>
          <w:color w:val="FF0000"/>
          <w:spacing w:val="-30"/>
        </w:rPr>
        <w:t xml:space="preserve">若 </w:t>
      </w:r>
      <w:r>
        <w:rPr>
          <w:color w:val="FF0000"/>
        </w:rPr>
        <w:t>CA</w:t>
      </w:r>
      <w:r>
        <w:rPr>
          <w:color w:val="FF0000"/>
          <w:spacing w:val="-10"/>
        </w:rPr>
        <w:t xml:space="preserve"> 未绑定政府采购交易执行系统</w:t>
      </w:r>
      <w:r>
        <w:rPr>
          <w:color w:val="FF0000"/>
        </w:rPr>
        <w:t>（采购中心</w:t>
      </w:r>
      <w:r>
        <w:rPr>
          <w:color w:val="FF0000"/>
          <w:spacing w:val="-33"/>
        </w:rPr>
        <w:t>）</w:t>
      </w:r>
      <w:r>
        <w:rPr>
          <w:spacing w:val="-7"/>
        </w:rPr>
        <w:t xml:space="preserve">，采购人首次登录系统后， </w:t>
      </w:r>
      <w:r>
        <w:t>需进行密码修改操作，采购单位登录账号为</w:t>
      </w:r>
      <w:r>
        <w:rPr>
          <w:color w:val="FF0000"/>
        </w:rPr>
        <w:t>预算单位代码加上-01</w:t>
      </w:r>
      <w:r>
        <w:t>，登录账号与</w:t>
      </w:r>
      <w:r>
        <w:rPr>
          <w:spacing w:val="-3"/>
        </w:rPr>
        <w:t>政府采购交易执行系统</w:t>
      </w:r>
      <w:r>
        <w:rPr>
          <w:color w:val="FF0000"/>
        </w:rPr>
        <w:t>（采购中心</w:t>
      </w:r>
      <w:r>
        <w:rPr>
          <w:color w:val="FF0000"/>
          <w:spacing w:val="-24"/>
        </w:rPr>
        <w:t>）</w:t>
      </w:r>
      <w:r>
        <w:rPr>
          <w:spacing w:val="-5"/>
        </w:rPr>
        <w:t xml:space="preserve">一致；初始化密码为 </w:t>
      </w:r>
      <w:r>
        <w:rPr>
          <w:color w:val="FF0000"/>
        </w:rPr>
        <w:t>Zfcg@123456</w:t>
      </w:r>
      <w:r>
        <w:rPr>
          <w:spacing w:val="-6"/>
        </w:rPr>
        <w:t>。密码修</w:t>
      </w:r>
      <w:r>
        <w:rPr>
          <w:spacing w:val="-7"/>
        </w:rPr>
        <w:t xml:space="preserve">改完成后，进行 </w:t>
      </w:r>
      <w:r>
        <w:t>CA</w:t>
      </w:r>
      <w:r>
        <w:rPr>
          <w:spacing w:val="-4"/>
        </w:rPr>
        <w:t xml:space="preserve"> 绑定，插入国信 </w:t>
      </w:r>
      <w:r>
        <w:rPr>
          <w:spacing w:val="-7"/>
        </w:rPr>
        <w:t>CA</w:t>
      </w:r>
      <w:r>
        <w:rPr>
          <w:spacing w:val="-8"/>
        </w:rPr>
        <w:t xml:space="preserve">，点击读取，绑定即可。绑定完成之后， </w:t>
      </w:r>
      <w:r>
        <w:rPr>
          <w:spacing w:val="-9"/>
        </w:rPr>
        <w:t xml:space="preserve">后续即可通过 </w:t>
      </w:r>
      <w:r>
        <w:t>CA</w:t>
      </w:r>
      <w:r>
        <w:rPr>
          <w:spacing w:val="-10"/>
        </w:rPr>
        <w:t xml:space="preserve"> 进行登录。</w:t>
      </w:r>
    </w:p>
    <w:p w:rsidR="001D35A3" w:rsidRDefault="00713B94">
      <w:pPr>
        <w:pStyle w:val="a3"/>
        <w:spacing w:before="6"/>
        <w:ind w:left="600"/>
      </w:pPr>
      <w:r>
        <w:t>如图所示：填入采购人账号、采购人密码，滑块验证通过，</w:t>
      </w:r>
      <w:r w:rsidR="00C6043C" w:rsidRPr="00C6043C">
        <w:rPr>
          <w:rFonts w:hint="eastAsia"/>
        </w:rPr>
        <w:t>登录系统</w:t>
      </w:r>
      <w:r>
        <w:t>。</w:t>
      </w:r>
    </w:p>
    <w:p w:rsidR="001D35A3" w:rsidRDefault="001D35A3">
      <w:pPr>
        <w:pStyle w:val="a3"/>
        <w:rPr>
          <w:sz w:val="20"/>
        </w:rPr>
      </w:pPr>
    </w:p>
    <w:p w:rsidR="001D35A3" w:rsidRDefault="00713B94">
      <w:pPr>
        <w:pStyle w:val="a3"/>
        <w:rPr>
          <w:sz w:val="25"/>
        </w:rPr>
      </w:pPr>
      <w:bookmarkStart w:id="4" w:name="_GoBack"/>
      <w:bookmarkEnd w:id="4"/>
      <w:r>
        <w:rPr>
          <w:noProof/>
          <w:lang w:val="en-US" w:bidi="ar-SA"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1295400</wp:posOffset>
            </wp:positionH>
            <wp:positionV relativeFrom="paragraph">
              <wp:posOffset>227965</wp:posOffset>
            </wp:positionV>
            <wp:extent cx="4970145" cy="2715895"/>
            <wp:effectExtent l="0" t="0" r="0" b="0"/>
            <wp:wrapTopAndBottom/>
            <wp:docPr id="1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6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0193" cy="2715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5A3" w:rsidRDefault="001D35A3">
      <w:pPr>
        <w:pStyle w:val="a3"/>
        <w:rPr>
          <w:sz w:val="20"/>
        </w:rPr>
      </w:pPr>
    </w:p>
    <w:p w:rsidR="001D35A3" w:rsidRDefault="001D35A3">
      <w:pPr>
        <w:pStyle w:val="a3"/>
        <w:spacing w:before="1"/>
        <w:rPr>
          <w:sz w:val="28"/>
        </w:rPr>
      </w:pPr>
    </w:p>
    <w:p w:rsidR="001D35A3" w:rsidRDefault="00713B94">
      <w:pPr>
        <w:pStyle w:val="2"/>
        <w:rPr>
          <w:lang w:val="en-US"/>
        </w:rPr>
      </w:pPr>
      <w:r>
        <w:t>二、</w:t>
      </w:r>
      <w:r>
        <w:rPr>
          <w:rFonts w:hint="eastAsia"/>
          <w:lang w:val="en-US"/>
        </w:rPr>
        <w:t>CA绑定操作</w:t>
      </w:r>
    </w:p>
    <w:p w:rsidR="001D35A3" w:rsidRDefault="001D35A3" w:rsidP="00F55657">
      <w:pPr>
        <w:pStyle w:val="a3"/>
        <w:spacing w:line="316" w:lineRule="auto"/>
        <w:ind w:right="477"/>
        <w:rPr>
          <w:lang w:val="en-US"/>
        </w:rPr>
      </w:pPr>
    </w:p>
    <w:p w:rsidR="001D35A3" w:rsidRDefault="00713B94">
      <w:pPr>
        <w:pStyle w:val="a3"/>
        <w:spacing w:line="316" w:lineRule="auto"/>
        <w:ind w:left="120" w:right="477" w:firstLine="480"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spacing w:val="-7"/>
        </w:rPr>
        <w:t>采购人</w:t>
      </w:r>
      <w:r>
        <w:rPr>
          <w:rFonts w:hint="eastAsia"/>
          <w:spacing w:val="-7"/>
          <w:lang w:val="en-US"/>
        </w:rPr>
        <w:t>首次登录系统，需要输入账号密码。（</w:t>
      </w:r>
      <w:r>
        <w:t>采购单位登录账号为</w:t>
      </w:r>
      <w:r>
        <w:rPr>
          <w:color w:val="FF0000"/>
        </w:rPr>
        <w:t>预算单位代码加上-01</w:t>
      </w:r>
      <w:r>
        <w:t>，登录账号与</w:t>
      </w:r>
      <w:r>
        <w:rPr>
          <w:spacing w:val="-3"/>
        </w:rPr>
        <w:t>政府采购交易执行系统</w:t>
      </w:r>
      <w:r>
        <w:rPr>
          <w:color w:val="FF0000"/>
        </w:rPr>
        <w:t>（采购中心</w:t>
      </w:r>
      <w:r>
        <w:rPr>
          <w:color w:val="FF0000"/>
          <w:spacing w:val="-24"/>
        </w:rPr>
        <w:t>）</w:t>
      </w:r>
      <w:r>
        <w:rPr>
          <w:spacing w:val="-5"/>
        </w:rPr>
        <w:t xml:space="preserve">一致；初始化密码为 </w:t>
      </w:r>
      <w:r>
        <w:rPr>
          <w:color w:val="FF0000"/>
        </w:rPr>
        <w:t>Zfcg@123456</w:t>
      </w:r>
      <w:r>
        <w:rPr>
          <w:spacing w:val="-6"/>
        </w:rPr>
        <w:t>。</w:t>
      </w:r>
      <w:r>
        <w:rPr>
          <w:rFonts w:hint="eastAsia"/>
          <w:spacing w:val="-7"/>
          <w:lang w:val="en-US"/>
        </w:rPr>
        <w:t>）</w:t>
      </w:r>
    </w:p>
    <w:p w:rsidR="001D35A3" w:rsidRDefault="001D35A3">
      <w:pPr>
        <w:rPr>
          <w:lang w:val="en-US"/>
        </w:rPr>
      </w:pPr>
    </w:p>
    <w:p w:rsidR="001D35A3" w:rsidRDefault="00713B94">
      <w:pPr>
        <w:rPr>
          <w:lang w:val="en-US"/>
        </w:rPr>
      </w:pPr>
      <w:r>
        <w:rPr>
          <w:noProof/>
          <w:lang w:val="en-US" w:bidi="ar-SA"/>
        </w:rPr>
        <w:lastRenderedPageBreak/>
        <w:drawing>
          <wp:inline distT="0" distB="0" distL="114300" distR="114300">
            <wp:extent cx="5726430" cy="2719705"/>
            <wp:effectExtent l="0" t="0" r="3810" b="825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26430" cy="27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/>
        </w:rPr>
        <w:t xml:space="preserve">  </w:t>
      </w:r>
    </w:p>
    <w:p w:rsidR="001D35A3" w:rsidRDefault="00713B94">
      <w:pPr>
        <w:rPr>
          <w:lang w:val="en-US"/>
        </w:rPr>
      </w:pPr>
      <w:r>
        <w:rPr>
          <w:rFonts w:hint="eastAsia"/>
          <w:lang w:val="en-US"/>
        </w:rPr>
        <w:t xml:space="preserve">      </w:t>
      </w:r>
    </w:p>
    <w:p w:rsidR="001D35A3" w:rsidRDefault="00713B94">
      <w:pPr>
        <w:ind w:firstLineChars="200" w:firstLine="466"/>
        <w:rPr>
          <w:lang w:val="en-US"/>
        </w:rPr>
      </w:pPr>
      <w:r>
        <w:rPr>
          <w:spacing w:val="-7"/>
          <w:sz w:val="24"/>
          <w:szCs w:val="24"/>
        </w:rPr>
        <w:t>采购人</w:t>
      </w:r>
      <w:r>
        <w:rPr>
          <w:rFonts w:hint="eastAsia"/>
          <w:spacing w:val="-7"/>
          <w:sz w:val="24"/>
          <w:szCs w:val="24"/>
          <w:lang w:val="en-US"/>
        </w:rPr>
        <w:t>首次登录系统成功后，苏采云系统会强制要求用户修改密码。</w:t>
      </w:r>
    </w:p>
    <w:p w:rsidR="001D35A3" w:rsidRDefault="001D35A3">
      <w:pPr>
        <w:rPr>
          <w:lang w:val="en-US"/>
        </w:rPr>
      </w:pPr>
    </w:p>
    <w:p w:rsidR="001D35A3" w:rsidRDefault="00713B94">
      <w:r>
        <w:rPr>
          <w:noProof/>
          <w:lang w:val="en-US" w:bidi="ar-SA"/>
        </w:rPr>
        <w:drawing>
          <wp:inline distT="0" distB="0" distL="114300" distR="114300">
            <wp:extent cx="5727700" cy="2666365"/>
            <wp:effectExtent l="0" t="0" r="2540" b="6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266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1D35A3">
      <w:pPr>
        <w:ind w:firstLineChars="200" w:firstLine="480"/>
        <w:rPr>
          <w:sz w:val="24"/>
          <w:szCs w:val="24"/>
          <w:lang w:val="en-US"/>
        </w:rPr>
      </w:pPr>
    </w:p>
    <w:p w:rsidR="001D35A3" w:rsidRDefault="00713B94">
      <w:pPr>
        <w:ind w:firstLineChars="200" w:firstLine="48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用户修改密码后，需要进行CA证书绑定操作。插入国信CA后，点击“绑定”按钮。进行国信CA绑定的操作。</w:t>
      </w:r>
    </w:p>
    <w:p w:rsidR="001D35A3" w:rsidRDefault="001D35A3"/>
    <w:p w:rsidR="001D35A3" w:rsidRDefault="00713B94">
      <w:r>
        <w:rPr>
          <w:noProof/>
          <w:lang w:val="en-US" w:bidi="ar-SA"/>
        </w:rPr>
        <w:drawing>
          <wp:inline distT="0" distB="0" distL="114300" distR="114300">
            <wp:extent cx="5733415" cy="2642870"/>
            <wp:effectExtent l="0" t="0" r="12065" b="889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64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1D35A3"/>
    <w:p w:rsidR="001D35A3" w:rsidRDefault="00713B94">
      <w:r>
        <w:rPr>
          <w:noProof/>
          <w:lang w:val="en-US" w:bidi="ar-SA"/>
        </w:rPr>
        <w:drawing>
          <wp:inline distT="0" distB="0" distL="114300" distR="114300">
            <wp:extent cx="5728335" cy="2770505"/>
            <wp:effectExtent l="0" t="0" r="1905" b="3175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28335" cy="277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1D35A3"/>
    <w:p w:rsidR="001D35A3" w:rsidRDefault="00713B94">
      <w:pPr>
        <w:ind w:firstLineChars="200" w:firstLine="480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采购人成功绑定CA</w:t>
      </w:r>
      <w:r w:rsidR="00154CA1">
        <w:rPr>
          <w:rFonts w:hint="eastAsia"/>
          <w:sz w:val="24"/>
          <w:szCs w:val="24"/>
          <w:lang w:val="en-US"/>
        </w:rPr>
        <w:t>后，即可</w:t>
      </w:r>
      <w:r>
        <w:rPr>
          <w:rFonts w:hint="eastAsia"/>
          <w:sz w:val="24"/>
          <w:szCs w:val="24"/>
          <w:lang w:val="en-US"/>
        </w:rPr>
        <w:t>在苏采云登录页面，选择CA登录，插入国信CA后点击“证书Key登录”即可登录苏采云系统。</w:t>
      </w:r>
    </w:p>
    <w:p w:rsidR="001D35A3" w:rsidRDefault="001D35A3">
      <w:pPr>
        <w:ind w:firstLineChars="200" w:firstLine="440"/>
        <w:rPr>
          <w:lang w:val="en-US"/>
        </w:rPr>
      </w:pPr>
    </w:p>
    <w:p w:rsidR="001D35A3" w:rsidRDefault="00713B94">
      <w:r>
        <w:rPr>
          <w:noProof/>
          <w:lang w:val="en-US" w:bidi="ar-SA"/>
        </w:rPr>
        <w:drawing>
          <wp:inline distT="0" distB="0" distL="114300" distR="114300">
            <wp:extent cx="5732780" cy="2726690"/>
            <wp:effectExtent l="0" t="0" r="12700" b="127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32780" cy="272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713B94">
      <w:pPr>
        <w:pStyle w:val="a3"/>
        <w:spacing w:before="337"/>
        <w:ind w:firstLineChars="200" w:firstLine="480"/>
      </w:pPr>
      <w:r>
        <w:t>采购人</w:t>
      </w:r>
      <w:r>
        <w:rPr>
          <w:rFonts w:hint="eastAsia"/>
          <w:lang w:val="en-US"/>
        </w:rPr>
        <w:t>也可以</w:t>
      </w:r>
      <w:r>
        <w:t>登录系统，点击首页</w:t>
      </w:r>
      <w:r>
        <w:rPr>
          <w:rFonts w:hint="eastAsia"/>
          <w:lang w:val="en-US"/>
        </w:rPr>
        <w:t>右上角“设置”按钮</w:t>
      </w:r>
      <w:r>
        <w:t>。点击“</w:t>
      </w:r>
      <w:r>
        <w:rPr>
          <w:rFonts w:ascii="Calibri" w:hAnsi="Calibri" w:hint="eastAsia"/>
          <w:lang w:val="en-US"/>
        </w:rPr>
        <w:t>设置</w:t>
      </w:r>
      <w:r>
        <w:t>”进行</w:t>
      </w:r>
      <w:r>
        <w:rPr>
          <w:rFonts w:hint="eastAsia"/>
          <w:lang w:val="en-US"/>
        </w:rPr>
        <w:t>CA的绑定与解绑操作</w:t>
      </w:r>
      <w:r>
        <w:t>。</w:t>
      </w:r>
    </w:p>
    <w:p w:rsidR="001D35A3" w:rsidRDefault="001D35A3"/>
    <w:p w:rsidR="001D35A3" w:rsidRDefault="001D35A3">
      <w:pPr>
        <w:sectPr w:rsidR="001D35A3">
          <w:pgSz w:w="11910" w:h="16840"/>
          <w:pgMar w:top="1360" w:right="1200" w:bottom="460" w:left="1680" w:header="1174" w:footer="262" w:gutter="0"/>
          <w:cols w:space="720"/>
        </w:sectPr>
      </w:pPr>
    </w:p>
    <w:p w:rsidR="001D35A3" w:rsidRDefault="001D35A3">
      <w:pPr>
        <w:pStyle w:val="a3"/>
        <w:spacing w:before="2"/>
        <w:rPr>
          <w:sz w:val="3"/>
        </w:rPr>
      </w:pPr>
    </w:p>
    <w:p w:rsidR="001D35A3" w:rsidRDefault="00713B94">
      <w:pPr>
        <w:pStyle w:val="a3"/>
        <w:rPr>
          <w:sz w:val="20"/>
        </w:rPr>
      </w:pPr>
      <w:r>
        <w:rPr>
          <w:noProof/>
          <w:lang w:val="en-US" w:bidi="ar-SA"/>
        </w:rPr>
        <w:drawing>
          <wp:inline distT="0" distB="0" distL="114300" distR="114300">
            <wp:extent cx="5725795" cy="2338070"/>
            <wp:effectExtent l="0" t="0" r="4445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25795" cy="233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1D35A3">
      <w:pPr>
        <w:pStyle w:val="a3"/>
        <w:spacing w:before="7"/>
        <w:rPr>
          <w:b/>
          <w:sz w:val="33"/>
        </w:rPr>
      </w:pPr>
    </w:p>
    <w:p w:rsidR="001D35A3" w:rsidRDefault="00713B94">
      <w:pPr>
        <w:pStyle w:val="a3"/>
        <w:spacing w:before="337"/>
        <w:ind w:left="120" w:firstLineChars="200" w:firstLine="480"/>
      </w:pPr>
      <w:r>
        <w:t>点击</w:t>
      </w:r>
      <w:r>
        <w:rPr>
          <w:rFonts w:hint="eastAsia"/>
          <w:lang w:val="en-US"/>
        </w:rPr>
        <w:t>页面左侧“CA绑定”按钮</w:t>
      </w:r>
      <w:r>
        <w:t>。</w:t>
      </w:r>
      <w:r>
        <w:rPr>
          <w:rFonts w:hint="eastAsia"/>
          <w:lang w:val="en-US"/>
        </w:rPr>
        <w:t>插入CA后点击右侧“绑定”按钮</w:t>
      </w:r>
      <w:r>
        <w:t>进行</w:t>
      </w:r>
      <w:r>
        <w:rPr>
          <w:rFonts w:hint="eastAsia"/>
          <w:lang w:val="en-US"/>
        </w:rPr>
        <w:t>CA的绑定操作</w:t>
      </w:r>
      <w:r>
        <w:t>。</w:t>
      </w:r>
      <w:r>
        <w:rPr>
          <w:rFonts w:hint="eastAsia"/>
        </w:rPr>
        <w:t>（</w:t>
      </w:r>
      <w:r>
        <w:rPr>
          <w:rFonts w:hint="eastAsia"/>
          <w:lang w:val="en-US"/>
        </w:rPr>
        <w:t>若已绑定也可在此处进行CA解绑操作</w:t>
      </w:r>
      <w:r>
        <w:rPr>
          <w:rFonts w:hint="eastAsia"/>
        </w:rPr>
        <w:t>）</w:t>
      </w:r>
    </w:p>
    <w:p w:rsidR="001D35A3" w:rsidRDefault="00713B94">
      <w:pPr>
        <w:pStyle w:val="a3"/>
        <w:spacing w:before="337"/>
      </w:pPr>
      <w:r>
        <w:rPr>
          <w:noProof/>
          <w:lang w:val="en-US" w:bidi="ar-SA"/>
        </w:rPr>
        <w:drawing>
          <wp:inline distT="0" distB="0" distL="114300" distR="114300">
            <wp:extent cx="5722620" cy="2213610"/>
            <wp:effectExtent l="0" t="0" r="7620" b="1143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722620" cy="221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A3" w:rsidRDefault="00CB703C">
      <w:pPr>
        <w:pStyle w:val="a3"/>
        <w:spacing w:before="337"/>
      </w:pPr>
      <w:r>
        <w:t>如有疑问请联系</w:t>
      </w:r>
      <w:r>
        <w:rPr>
          <w:rFonts w:hint="eastAsia"/>
        </w:rPr>
        <w:t>：</w:t>
      </w:r>
      <w:r w:rsidRPr="00CB703C">
        <w:t>025-83633744   025-83633743</w:t>
      </w:r>
    </w:p>
    <w:sectPr w:rsidR="001D35A3">
      <w:headerReference w:type="default" r:id="rId26"/>
      <w:pgSz w:w="11910" w:h="16840"/>
      <w:pgMar w:top="1360" w:right="1200" w:bottom="460" w:left="1680" w:header="1174" w:footer="2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558" w:rsidRDefault="006F0558">
      <w:r>
        <w:separator/>
      </w:r>
    </w:p>
  </w:endnote>
  <w:endnote w:type="continuationSeparator" w:id="0">
    <w:p w:rsidR="006F0558" w:rsidRDefault="006F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A3" w:rsidRDefault="006F055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2.3pt;margin-top:817.75pt;width:8.6pt;height:11pt;z-index:-251933696;mso-position-horizontal-relative:page;mso-position-vertical-relative:page;mso-width-relative:page;mso-height-relative:page" filled="f" stroked="f">
          <v:textbox inset="0,0,0,0">
            <w:txbxContent>
              <w:p w:rsidR="001D35A3" w:rsidRDefault="00713B94">
                <w:pPr>
                  <w:spacing w:line="203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6043C">
                  <w:rPr>
                    <w:rFonts w:ascii="Calibri"/>
                    <w:noProof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558" w:rsidRDefault="006F0558">
      <w:r>
        <w:separator/>
      </w:r>
    </w:p>
  </w:footnote>
  <w:footnote w:type="continuationSeparator" w:id="0">
    <w:p w:rsidR="006F0558" w:rsidRDefault="006F0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A3" w:rsidRDefault="006F0558">
    <w:pPr>
      <w:pStyle w:val="a3"/>
      <w:spacing w:line="14" w:lineRule="auto"/>
      <w:rPr>
        <w:sz w:val="20"/>
      </w:rPr>
    </w:pPr>
    <w:r>
      <w:pict>
        <v:line id="_x0000_s2049" style="position:absolute;z-index:-251935744;mso-position-horizontal-relative:page;mso-position-vertical-relative:page;mso-width-relative:page;mso-height-relative:page" from="90pt,68.55pt" to="505.3pt,68.55pt" strokeweight=".72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8.4pt;margin-top:57.65pt;width:95.05pt;height:9.45pt;z-index:-251934720;mso-position-horizontal-relative:page;mso-position-vertical-relative:page;mso-width-relative:page;mso-height-relative:page" filled="f" stroked="f">
          <v:textbox inset="0,0,0,0">
            <w:txbxContent>
              <w:p w:rsidR="001D35A3" w:rsidRDefault="00713B94" w:rsidP="004A600D">
                <w:pPr>
                  <w:spacing w:line="189" w:lineRule="exact"/>
                  <w:ind w:left="20" w:firstLineChars="300" w:firstLine="387"/>
                  <w:rPr>
                    <w:rFonts w:ascii="新宋体" w:eastAsia="新宋体"/>
                    <w:sz w:val="15"/>
                  </w:rPr>
                </w:pPr>
                <w:r>
                  <w:rPr>
                    <w:rFonts w:ascii="新宋体" w:eastAsia="新宋体" w:hint="eastAsia"/>
                    <w:spacing w:val="-21"/>
                    <w:sz w:val="15"/>
                    <w:lang w:val="en-US"/>
                  </w:rPr>
                  <w:t>苏采云 CA 绑定</w:t>
                </w:r>
                <w:r w:rsidR="004A600D">
                  <w:rPr>
                    <w:rFonts w:ascii="新宋体" w:eastAsia="新宋体" w:hint="eastAsia"/>
                    <w:spacing w:val="-21"/>
                    <w:sz w:val="15"/>
                  </w:rPr>
                  <w:t>操作手</w:t>
                </w:r>
                <w:r>
                  <w:rPr>
                    <w:rFonts w:ascii="新宋体" w:eastAsia="新宋体" w:hint="eastAsia"/>
                    <w:spacing w:val="-21"/>
                    <w:sz w:val="15"/>
                  </w:rPr>
                  <w:t>册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5A3" w:rsidRDefault="006F0558">
    <w:pPr>
      <w:pStyle w:val="a3"/>
      <w:spacing w:line="14" w:lineRule="auto"/>
      <w:rPr>
        <w:sz w:val="20"/>
      </w:rPr>
    </w:pPr>
    <w:r>
      <w:pict>
        <v:line id="_x0000_s2053" style="position:absolute;z-index:-251931648;mso-position-horizontal-relative:page;mso-position-vertical-relative:page;mso-width-relative:page;mso-height-relative:page" from="90pt,68.55pt" to="505.3pt,68.55pt" strokeweight=".72pt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08.4pt;margin-top:57.65pt;width:95.05pt;height:9.45pt;z-index:-251930624;mso-position-horizontal-relative:page;mso-position-vertical-relative:page;mso-width-relative:page;mso-height-relative:page" filled="f" stroked="f">
          <v:textbox inset="0,0,0,0">
            <w:txbxContent>
              <w:p w:rsidR="001D35A3" w:rsidRDefault="00713B94">
                <w:pPr>
                  <w:spacing w:line="189" w:lineRule="exact"/>
                  <w:ind w:left="20"/>
                  <w:rPr>
                    <w:rFonts w:ascii="新宋体" w:eastAsia="新宋体"/>
                    <w:sz w:val="15"/>
                  </w:rPr>
                </w:pPr>
                <w:r>
                  <w:rPr>
                    <w:rFonts w:ascii="新宋体" w:eastAsia="新宋体" w:hint="eastAsia"/>
                    <w:spacing w:val="-21"/>
                    <w:sz w:val="15"/>
                  </w:rPr>
                  <w:t>采 购 意 向 公 开 操 作 手 册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208E"/>
    <w:multiLevelType w:val="multilevel"/>
    <w:tmpl w:val="0053208E"/>
    <w:lvl w:ilvl="0">
      <w:start w:val="1"/>
      <w:numFmt w:val="decimal"/>
      <w:lvlText w:val="%1"/>
      <w:lvlJc w:val="left"/>
      <w:pPr>
        <w:ind w:left="652" w:hanging="533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652" w:hanging="533"/>
        <w:jc w:val="left"/>
      </w:pPr>
      <w:rPr>
        <w:rFonts w:ascii="Cambria" w:eastAsia="Cambria" w:hAnsi="Cambria" w:cs="Cambria" w:hint="default"/>
        <w:b/>
        <w:bCs/>
        <w:w w:val="99"/>
        <w:sz w:val="32"/>
        <w:szCs w:val="32"/>
        <w:lang w:val="zh-CN" w:eastAsia="zh-CN" w:bidi="zh-CN"/>
      </w:rPr>
    </w:lvl>
    <w:lvl w:ilvl="2">
      <w:numFmt w:val="bullet"/>
      <w:lvlText w:val="•"/>
      <w:lvlJc w:val="left"/>
      <w:pPr>
        <w:ind w:left="2333" w:hanging="533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169" w:hanging="53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006" w:hanging="53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43" w:hanging="53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79" w:hanging="53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16" w:hanging="53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352" w:hanging="533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5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docVars>
    <w:docVar w:name="KGWebUrl" w:val="http://121.36.219.35:8002/jszc/gateWay/joffice/office?access_token=18f91e61-33d4-4933-8b71-4abed27c3963"/>
  </w:docVars>
  <w:rsids>
    <w:rsidRoot w:val="00A42716"/>
    <w:rsid w:val="00154CA1"/>
    <w:rsid w:val="0018461E"/>
    <w:rsid w:val="001D35A3"/>
    <w:rsid w:val="0040490D"/>
    <w:rsid w:val="004A600D"/>
    <w:rsid w:val="006F0558"/>
    <w:rsid w:val="00713B94"/>
    <w:rsid w:val="00A34125"/>
    <w:rsid w:val="00A42716"/>
    <w:rsid w:val="00B50C18"/>
    <w:rsid w:val="00C6043C"/>
    <w:rsid w:val="00CB703C"/>
    <w:rsid w:val="00E07027"/>
    <w:rsid w:val="00E348A0"/>
    <w:rsid w:val="00E72DCE"/>
    <w:rsid w:val="00E81533"/>
    <w:rsid w:val="00F55657"/>
    <w:rsid w:val="15844368"/>
    <w:rsid w:val="16EC6D79"/>
    <w:rsid w:val="1A4200D5"/>
    <w:rsid w:val="1FA74394"/>
    <w:rsid w:val="2FF10FA3"/>
    <w:rsid w:val="34364A7E"/>
    <w:rsid w:val="3ED83587"/>
    <w:rsid w:val="586D19D7"/>
    <w:rsid w:val="5D9D3958"/>
    <w:rsid w:val="73413DE2"/>
    <w:rsid w:val="75BC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 fillcolor="white">
      <v:fill color="white"/>
    </o:shapedefaults>
    <o:shapelayout v:ext="edit">
      <o:idmap v:ext="edit" data="1"/>
    </o:shapelayout>
  </w:shapeDefaults>
  <w:decimalSymbol w:val="."/>
  <w:listSeparator w:val=","/>
  <w15:docId w15:val="{226E6198-ACF6-4126-8089-6D9ED510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20"/>
      <w:outlineLvl w:val="0"/>
    </w:pPr>
    <w:rPr>
      <w:rFonts w:ascii="微软雅黑" w:eastAsia="微软雅黑" w:hAnsi="微软雅黑" w:cs="微软雅黑"/>
      <w:b/>
      <w:bCs/>
      <w:i/>
      <w:sz w:val="52"/>
      <w:szCs w:val="52"/>
    </w:rPr>
  </w:style>
  <w:style w:type="paragraph" w:styleId="2">
    <w:name w:val="heading 2"/>
    <w:basedOn w:val="a"/>
    <w:next w:val="a"/>
    <w:uiPriority w:val="1"/>
    <w:qFormat/>
    <w:pPr>
      <w:spacing w:before="37"/>
      <w:ind w:left="120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uiPriority w:val="1"/>
    <w:qFormat/>
    <w:pPr>
      <w:ind w:left="652" w:hanging="533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pPr>
      <w:ind w:left="652" w:hanging="53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jszfcg.jsczt.cn/jszc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5" Type="http://schemas.openxmlformats.org/officeDocument/2006/relationships/settings" Target="settings.xml"/><Relationship Id="rId15" Type="http://schemas.openxmlformats.org/officeDocument/2006/relationships/hyperlink" Target="http://jszfcg.jsczt.cn/jszc" TargetMode="External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B8798B-5DED-4B06-B8CF-F394125C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란ᒺ</dc:creator>
  <cp:lastModifiedBy>江苏省财政厅（机关）(填报)</cp:lastModifiedBy>
  <cp:revision>12</cp:revision>
  <dcterms:created xsi:type="dcterms:W3CDTF">2020-12-03T05:46:00Z</dcterms:created>
  <dcterms:modified xsi:type="dcterms:W3CDTF">2024-03-07T10:37:00Z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2020-11-18T00:00:00Z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2020-12-03T00:00:00Z</vt:filetime>
  </property>
  <property fmtid="{D5CDD505-2E9C-101B-9397-08002B2CF9AE}" pid="5" name="KSOProductBuildVer">
    <vt:lpwstr>2052-11.1.0.10228</vt:lpwstr>
  </property>
</Properties>
</file>